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26013" w:rsidRPr="00913014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01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Таволжанка</w:t>
      </w:r>
      <w:r w:rsidRPr="00913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Борский 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 области</w:t>
      </w:r>
    </w:p>
    <w:p w:rsidR="00526013" w:rsidRPr="00FE4E72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«31» декабря 2019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E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</w:t>
      </w:r>
      <w:r w:rsidR="00E2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013" w:rsidRPr="00EC2C79" w:rsidRDefault="00526013" w:rsidP="00D0062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C7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21C4B" w:rsidRPr="00E21C4B" w:rsidRDefault="00E21C4B" w:rsidP="00D0062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средств </w:t>
      </w:r>
      <w:r w:rsidRPr="00E21C4B">
        <w:rPr>
          <w:rStyle w:val="2Georgia"/>
          <w:rFonts w:ascii="Times New Roman" w:hAnsi="Times New Roman" w:cs="Times New Roman"/>
          <w:b w:val="0"/>
          <w:sz w:val="28"/>
          <w:szCs w:val="28"/>
        </w:rPr>
        <w:t xml:space="preserve">резервного фонда 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для предупреждения и ликвидации чрезвычайных ситуаций </w:t>
      </w:r>
      <w:r w:rsidR="00D006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сельского поселения </w:t>
      </w:r>
      <w:r w:rsidR="00D0062F">
        <w:rPr>
          <w:rFonts w:ascii="Times New Roman" w:hAnsi="Times New Roman" w:cs="Times New Roman"/>
          <w:b w:val="0"/>
          <w:sz w:val="28"/>
          <w:szCs w:val="28"/>
        </w:rPr>
        <w:t>Таволжанк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>а муниципального района Борский Самарской области</w:t>
      </w:r>
    </w:p>
    <w:p w:rsidR="00E21C4B" w:rsidRDefault="00E21C4B" w:rsidP="00E21C4B">
      <w:pPr>
        <w:pStyle w:val="ConsPlusTitle"/>
        <w:rPr>
          <w:color w:val="1E1E1E"/>
          <w:sz w:val="28"/>
          <w:szCs w:val="28"/>
        </w:rPr>
      </w:pP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"/>
      <w:r w:rsidRPr="00D0062F">
        <w:rPr>
          <w:rFonts w:ascii="Times New Roman" w:hAnsi="Times New Roman"/>
          <w:sz w:val="28"/>
          <w:szCs w:val="28"/>
        </w:rPr>
        <w:t>1. Настоящий Порядок определяет механизм и основания направления и использования бюджетных</w:t>
      </w:r>
      <w:r w:rsidR="00D0062F">
        <w:rPr>
          <w:rFonts w:ascii="Times New Roman" w:hAnsi="Times New Roman"/>
          <w:sz w:val="28"/>
          <w:szCs w:val="28"/>
        </w:rPr>
        <w:t xml:space="preserve"> ассигнований резервного фонда а</w:t>
      </w:r>
      <w:r w:rsidRPr="00D0062F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>ка муниципального района Борский Самарской области (далее - резервный фонд).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"/>
      <w:bookmarkEnd w:id="0"/>
      <w:r w:rsidRPr="00D0062F">
        <w:rPr>
          <w:rFonts w:ascii="Times New Roman" w:hAnsi="Times New Roman"/>
          <w:sz w:val="28"/>
          <w:szCs w:val="28"/>
        </w:rPr>
        <w:t xml:space="preserve">2. Резервный фонд создается в соответствии со </w:t>
      </w:r>
      <w:hyperlink r:id="rId5" w:history="1">
        <w:r w:rsidRPr="00D0062F">
          <w:rPr>
            <w:rStyle w:val="a6"/>
            <w:color w:val="auto"/>
            <w:sz w:val="28"/>
            <w:szCs w:val="28"/>
          </w:rPr>
          <w:t>статьей 81</w:t>
        </w:r>
      </w:hyperlink>
      <w:r w:rsidRPr="00D0062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для финансового обеспечения непредвиденных расходов, в том числе на проведение аварийно - восстановительных работ и иных мероприятий, связанных с ликвидацией последствий чрезвычайных ситуаций муниципального характера.</w:t>
      </w:r>
    </w:p>
    <w:bookmarkEnd w:id="1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бюджете сельского поселения на текущий финансовый год и плановый период.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Средства резервного фонда могут быть направлены </w:t>
      </w:r>
      <w:proofErr w:type="gramStart"/>
      <w:r w:rsidRPr="00D0062F">
        <w:rPr>
          <w:rFonts w:ascii="Times New Roman" w:hAnsi="Times New Roman"/>
          <w:sz w:val="28"/>
          <w:szCs w:val="28"/>
        </w:rPr>
        <w:t>на</w:t>
      </w:r>
      <w:proofErr w:type="gramEnd"/>
      <w:r w:rsidRPr="00D0062F">
        <w:rPr>
          <w:rFonts w:ascii="Times New Roman" w:hAnsi="Times New Roman"/>
          <w:sz w:val="28"/>
          <w:szCs w:val="28"/>
        </w:rPr>
        <w:t>: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 в границах сельского поселения;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- ликвидацию и предупреждение аварийных и чрезвычайных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</w:t>
      </w:r>
      <w:r w:rsidRPr="00D0062F">
        <w:rPr>
          <w:rFonts w:ascii="Times New Roman" w:hAnsi="Times New Roman"/>
          <w:sz w:val="28"/>
          <w:szCs w:val="28"/>
        </w:rPr>
        <w:lastRenderedPageBreak/>
        <w:t>производственного или транспортного процесса, и их последствий в границах сельского поселения;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- урегулирование иных непредвиденных социально-экономических ситуаций.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7"/>
      <w:r w:rsidRPr="00D0062F">
        <w:rPr>
          <w:rFonts w:ascii="Times New Roman" w:hAnsi="Times New Roman"/>
          <w:sz w:val="28"/>
          <w:szCs w:val="28"/>
        </w:rPr>
        <w:t xml:space="preserve">3. Выделение бюджетных ассигнований из резервного фонда осуществляется в формах, предусмотренных </w:t>
      </w:r>
      <w:hyperlink r:id="rId6" w:history="1">
        <w:r w:rsidRPr="00D0062F">
          <w:rPr>
            <w:rStyle w:val="a6"/>
            <w:color w:val="auto"/>
            <w:sz w:val="28"/>
            <w:szCs w:val="28"/>
          </w:rPr>
          <w:t>Бюджетным кодексом</w:t>
        </w:r>
      </w:hyperlink>
      <w:r w:rsidR="00D0062F">
        <w:rPr>
          <w:rFonts w:ascii="Times New Roman" w:hAnsi="Times New Roman"/>
          <w:sz w:val="28"/>
          <w:szCs w:val="28"/>
        </w:rPr>
        <w:t xml:space="preserve"> Российской Ф</w:t>
      </w:r>
      <w:r w:rsidRPr="00D0062F">
        <w:rPr>
          <w:rFonts w:ascii="Times New Roman" w:hAnsi="Times New Roman"/>
          <w:sz w:val="28"/>
          <w:szCs w:val="28"/>
        </w:rPr>
        <w:t>едерации.</w:t>
      </w:r>
    </w:p>
    <w:bookmarkEnd w:id="2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Финансирование мероприятий за счет резервного фонда является расходным обязательством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Таволжанк</w:t>
      </w:r>
      <w:r w:rsidRPr="00D0062F">
        <w:rPr>
          <w:rFonts w:ascii="Times New Roman" w:hAnsi="Times New Roman"/>
          <w:sz w:val="28"/>
          <w:szCs w:val="28"/>
        </w:rPr>
        <w:t>а муниципального района Борский Самарской области.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8"/>
      <w:r w:rsidRPr="00D0062F">
        <w:rPr>
          <w:rFonts w:ascii="Times New Roman" w:hAnsi="Times New Roman"/>
          <w:sz w:val="28"/>
          <w:szCs w:val="28"/>
        </w:rPr>
        <w:t xml:space="preserve">4. Использование бюджетных ассигнований резервного фонда осуществляется на основании распоряжения Главы сельского поселения </w:t>
      </w:r>
      <w:r w:rsid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 xml:space="preserve">ка муниципального района Борский Самарской области. Средства резервного фонда имеют строго целевое назначение и подлежат расходованию исключительно на цели, указанные в распоряжении Главы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 xml:space="preserve">ка муниципального района Борский Самарской области о выделении бюджетных ассигнований резервного фонда. 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9"/>
      <w:bookmarkEnd w:id="3"/>
      <w:r w:rsidRPr="00D0062F">
        <w:rPr>
          <w:rFonts w:ascii="Times New Roman" w:hAnsi="Times New Roman"/>
          <w:sz w:val="28"/>
          <w:szCs w:val="28"/>
        </w:rPr>
        <w:t xml:space="preserve">5. Основанием для подготовки проекта распоряжения Главы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 xml:space="preserve">ка муниципального района Борский Самарской области об использовании бюджетных ассигнований резервного фонда является поручение Главы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>ка муниципального района Борский Самарской области, данное на основании письменного обращения юридических и физических лиц (далее - обращение). Обращение должно содержать запрашиваемую сумму средств. При необходимости обращение может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bookmarkEnd w:id="4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В обращении при наличии соответствующих фактов должна быть указана информация о количестве людей, погибших и (или) здоровью которых был причинен ущерб (вред), размере материального ущерба, размере выделенных средств из других источников (средств работодателя, благотворительных пожертвований и др.).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Главе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Таволжанка</w:t>
      </w:r>
      <w:r w:rsidRPr="00D0062F">
        <w:rPr>
          <w:rFonts w:ascii="Times New Roman" w:hAnsi="Times New Roman"/>
          <w:sz w:val="28"/>
          <w:szCs w:val="28"/>
        </w:rPr>
        <w:t xml:space="preserve"> </w:t>
      </w:r>
      <w:r w:rsidRPr="00D0062F">
        <w:rPr>
          <w:rFonts w:ascii="Times New Roman" w:hAnsi="Times New Roman"/>
          <w:sz w:val="28"/>
          <w:szCs w:val="28"/>
        </w:rPr>
        <w:lastRenderedPageBreak/>
        <w:t>муниципального района Борский Самарской области не позднее 30 дней со дня возникновения чрезвычайной ситуации.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"/>
      <w:r w:rsidRPr="00D0062F">
        <w:rPr>
          <w:rFonts w:ascii="Times New Roman" w:hAnsi="Times New Roman"/>
          <w:sz w:val="28"/>
          <w:szCs w:val="28"/>
        </w:rPr>
        <w:t xml:space="preserve">6. </w:t>
      </w:r>
      <w:bookmarkStart w:id="6" w:name="sub_11"/>
      <w:bookmarkEnd w:id="5"/>
      <w:r w:rsidRPr="00D0062F">
        <w:rPr>
          <w:rFonts w:ascii="Times New Roman" w:hAnsi="Times New Roman"/>
          <w:sz w:val="28"/>
          <w:szCs w:val="28"/>
        </w:rPr>
        <w:t>Критерием отбора юридических и физических лиц для предоставления финансовой помощи за счет средств резервного фонда является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людей.</w:t>
      </w:r>
    </w:p>
    <w:bookmarkEnd w:id="6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7. 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здоровью и (или) имуществу которых был причинен ущерб (вред) в результате чрезвычайной ситуации осуществляется в виде социальных выплат.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4"/>
      <w:r w:rsidRPr="00D0062F">
        <w:rPr>
          <w:rFonts w:ascii="Times New Roman" w:hAnsi="Times New Roman"/>
          <w:sz w:val="28"/>
          <w:szCs w:val="28"/>
        </w:rPr>
        <w:t xml:space="preserve">8. </w:t>
      </w:r>
      <w:bookmarkEnd w:id="7"/>
      <w:r w:rsidRPr="00D0062F">
        <w:rPr>
          <w:rFonts w:ascii="Times New Roman" w:hAnsi="Times New Roman"/>
          <w:sz w:val="28"/>
          <w:szCs w:val="28"/>
        </w:rPr>
        <w:t xml:space="preserve">Проект распоряжения Главы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Таволжанк</w:t>
      </w:r>
      <w:r w:rsidRPr="00D0062F">
        <w:rPr>
          <w:rFonts w:ascii="Times New Roman" w:hAnsi="Times New Roman"/>
          <w:sz w:val="28"/>
          <w:szCs w:val="28"/>
        </w:rPr>
        <w:t>а муниципального района Борский Самарской области об использовании бюджетных ассигнований резервного фонда должен содержать информацию о получателе средств и их размере.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5"/>
      <w:r w:rsidRPr="00D0062F">
        <w:rPr>
          <w:rFonts w:ascii="Times New Roman" w:hAnsi="Times New Roman"/>
          <w:sz w:val="28"/>
          <w:szCs w:val="28"/>
        </w:rPr>
        <w:t>9. 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сельского поселения, исходя из их отраслевой и ведомственной принадлежности, с сохранением целевой статьи расходов.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10. В случае полного или частичного </w:t>
      </w:r>
      <w:proofErr w:type="spellStart"/>
      <w:r w:rsidRPr="00D0062F">
        <w:rPr>
          <w:rFonts w:ascii="Times New Roman" w:hAnsi="Times New Roman"/>
          <w:sz w:val="28"/>
          <w:szCs w:val="28"/>
        </w:rPr>
        <w:t>неосвоения</w:t>
      </w:r>
      <w:proofErr w:type="spellEnd"/>
      <w:r w:rsidRPr="00D0062F">
        <w:rPr>
          <w:rFonts w:ascii="Times New Roman" w:hAnsi="Times New Roman"/>
          <w:sz w:val="28"/>
          <w:szCs w:val="28"/>
        </w:rPr>
        <w:t xml:space="preserve"> выделенных бюджетных ассигнований резервного фонда в течение длительного срока (более 1 месяца со дня окончания установленного срока) указанные бюджетные ассигнования подлежат сокращению и восстановлению в резервный фонд. 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11. </w:t>
      </w:r>
      <w:bookmarkEnd w:id="8"/>
      <w:r w:rsidRPr="00D0062F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резервного фонда входит в состав отчета об исполнении бюджета сельского поселения </w:t>
      </w:r>
      <w:r w:rsidR="00D0062F" w:rsidRPr="00D0062F">
        <w:rPr>
          <w:rFonts w:ascii="Times New Roman" w:hAnsi="Times New Roman"/>
          <w:sz w:val="28"/>
          <w:szCs w:val="28"/>
        </w:rPr>
        <w:t>Таволжан</w:t>
      </w:r>
      <w:r w:rsidRPr="00D0062F">
        <w:rPr>
          <w:rFonts w:ascii="Times New Roman" w:hAnsi="Times New Roman"/>
          <w:sz w:val="28"/>
          <w:szCs w:val="28"/>
        </w:rPr>
        <w:t>ка муниципального района Борский Самарской области.</w:t>
      </w:r>
    </w:p>
    <w:p w:rsidR="00E21C4B" w:rsidRPr="00D0062F" w:rsidRDefault="00E21C4B" w:rsidP="00D0062F">
      <w:pPr>
        <w:jc w:val="both"/>
        <w:rPr>
          <w:rFonts w:ascii="Times New Roman" w:hAnsi="Times New Roman"/>
          <w:sz w:val="28"/>
          <w:szCs w:val="28"/>
        </w:rPr>
      </w:pPr>
    </w:p>
    <w:p w:rsidR="00CA14B5" w:rsidRDefault="00CA14B5" w:rsidP="00E21C4B">
      <w:pPr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CA14B5" w:rsidSect="00E21C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06"/>
    <w:multiLevelType w:val="hybridMultilevel"/>
    <w:tmpl w:val="87E25868"/>
    <w:lvl w:ilvl="0" w:tplc="80FCB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DE3"/>
    <w:multiLevelType w:val="hybridMultilevel"/>
    <w:tmpl w:val="83CA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43A7"/>
    <w:multiLevelType w:val="hybridMultilevel"/>
    <w:tmpl w:val="52F4B39C"/>
    <w:lvl w:ilvl="0" w:tplc="A634C60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EA7BF3"/>
    <w:multiLevelType w:val="hybridMultilevel"/>
    <w:tmpl w:val="C952DA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C57513"/>
    <w:multiLevelType w:val="hybridMultilevel"/>
    <w:tmpl w:val="D946FB84"/>
    <w:lvl w:ilvl="0" w:tplc="B7F24EDC">
      <w:start w:val="2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4898"/>
    <w:rsid w:val="000962B6"/>
    <w:rsid w:val="00161BCF"/>
    <w:rsid w:val="001F3D15"/>
    <w:rsid w:val="002226B7"/>
    <w:rsid w:val="002258AC"/>
    <w:rsid w:val="00256FFD"/>
    <w:rsid w:val="00284C02"/>
    <w:rsid w:val="002F1AF7"/>
    <w:rsid w:val="00347D94"/>
    <w:rsid w:val="00380BB5"/>
    <w:rsid w:val="00384206"/>
    <w:rsid w:val="003C3864"/>
    <w:rsid w:val="003E4724"/>
    <w:rsid w:val="004555A6"/>
    <w:rsid w:val="004A1AB8"/>
    <w:rsid w:val="004B5B3A"/>
    <w:rsid w:val="00526013"/>
    <w:rsid w:val="005A5D32"/>
    <w:rsid w:val="005C287C"/>
    <w:rsid w:val="00611FC7"/>
    <w:rsid w:val="007243F4"/>
    <w:rsid w:val="007A1831"/>
    <w:rsid w:val="007E454B"/>
    <w:rsid w:val="00860462"/>
    <w:rsid w:val="00910418"/>
    <w:rsid w:val="0095632E"/>
    <w:rsid w:val="00994740"/>
    <w:rsid w:val="00A3693F"/>
    <w:rsid w:val="00B24414"/>
    <w:rsid w:val="00BD236C"/>
    <w:rsid w:val="00BD3FF3"/>
    <w:rsid w:val="00BD7FFC"/>
    <w:rsid w:val="00C1312C"/>
    <w:rsid w:val="00C86EFF"/>
    <w:rsid w:val="00CA14B5"/>
    <w:rsid w:val="00CE57B5"/>
    <w:rsid w:val="00D0062F"/>
    <w:rsid w:val="00D21B3A"/>
    <w:rsid w:val="00D71F27"/>
    <w:rsid w:val="00DB71A2"/>
    <w:rsid w:val="00DE3F69"/>
    <w:rsid w:val="00E21C4B"/>
    <w:rsid w:val="00E36D9F"/>
    <w:rsid w:val="00E561BE"/>
    <w:rsid w:val="00E71183"/>
    <w:rsid w:val="00E91FB8"/>
    <w:rsid w:val="00EA33C5"/>
    <w:rsid w:val="00EF6DF3"/>
    <w:rsid w:val="00F34898"/>
    <w:rsid w:val="00FC02CC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95632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95632E"/>
    <w:pPr>
      <w:ind w:left="720"/>
      <w:contextualSpacing/>
    </w:pPr>
  </w:style>
  <w:style w:type="table" w:styleId="a5">
    <w:name w:val="Table Grid"/>
    <w:basedOn w:val="a1"/>
    <w:uiPriority w:val="99"/>
    <w:rsid w:val="003C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0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26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01">
    <w:name w:val="fontstyle01"/>
    <w:rsid w:val="0052601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260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Georgia">
    <w:name w:val="Основной текст (2) + Georgia"/>
    <w:aliases w:val="11 pt"/>
    <w:uiPriority w:val="99"/>
    <w:rsid w:val="00E21C4B"/>
    <w:rPr>
      <w:rFonts w:ascii="Georgia" w:hAnsi="Georgia" w:cs="Georgia"/>
      <w:spacing w:val="4"/>
      <w:sz w:val="21"/>
      <w:szCs w:val="21"/>
      <w:shd w:val="clear" w:color="auto" w:fill="FFFFFF"/>
    </w:rPr>
  </w:style>
  <w:style w:type="character" w:customStyle="1" w:styleId="a6">
    <w:name w:val="Гипертекстовая ссылка"/>
    <w:uiPriority w:val="99"/>
    <w:rsid w:val="00E21C4B"/>
    <w:rPr>
      <w:rFonts w:ascii="Times New Roman" w:hAnsi="Times New Roman"/>
      <w:color w:val="106BBE"/>
    </w:rPr>
  </w:style>
  <w:style w:type="character" w:styleId="a7">
    <w:name w:val="Hyperlink"/>
    <w:uiPriority w:val="99"/>
    <w:semiHidden/>
    <w:rsid w:val="00E21C4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21C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5" Type="http://schemas.openxmlformats.org/officeDocument/2006/relationships/hyperlink" Target="garantf1://12012604.8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2020-03-02T05:40:00Z</dcterms:created>
  <dcterms:modified xsi:type="dcterms:W3CDTF">2020-03-02T05:40:00Z</dcterms:modified>
</cp:coreProperties>
</file>